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5" w:rsidRPr="00075FA3" w:rsidRDefault="006C5255" w:rsidP="006C5255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0" w:name="_Toc289778272"/>
      <w:bookmarkStart w:id="1" w:name="_Toc290464976"/>
      <w:bookmarkStart w:id="2" w:name="_GoBack"/>
      <w:bookmarkEnd w:id="2"/>
      <w:r w:rsidRPr="00075FA3">
        <w:rPr>
          <w:sz w:val="24"/>
          <w:szCs w:val="24"/>
        </w:rPr>
        <w:t>G</w:t>
      </w:r>
      <w:r>
        <w:rPr>
          <w:sz w:val="24"/>
          <w:szCs w:val="24"/>
        </w:rPr>
        <w:t>eografija/</w:t>
      </w:r>
      <w:r w:rsidRPr="00075FA3">
        <w:rPr>
          <w:sz w:val="24"/>
          <w:szCs w:val="24"/>
        </w:rPr>
        <w:t>zemljopis</w:t>
      </w:r>
      <w:bookmarkEnd w:id="0"/>
      <w:bookmarkEnd w:id="1"/>
    </w:p>
    <w:p w:rsidR="006C5255" w:rsidRPr="003D4BD2" w:rsidRDefault="006C5255" w:rsidP="006C52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Pr="003D4BD2">
        <w:rPr>
          <w:sz w:val="22"/>
          <w:szCs w:val="22"/>
        </w:rPr>
        <w:t>1 čas sedmično – 35 časova godišnje</w:t>
      </w:r>
      <w:r>
        <w:rPr>
          <w:sz w:val="22"/>
          <w:szCs w:val="22"/>
        </w:rPr>
        <w:t>)</w:t>
      </w:r>
    </w:p>
    <w:p w:rsidR="006C5255" w:rsidRPr="003D4BD2" w:rsidRDefault="006C5255" w:rsidP="006C5255">
      <w:pPr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683"/>
        <w:gridCol w:w="1853"/>
        <w:gridCol w:w="1662"/>
        <w:gridCol w:w="1559"/>
        <w:gridCol w:w="1563"/>
      </w:tblGrid>
      <w:tr w:rsidR="006C5255" w:rsidRPr="003D4BD2" w:rsidTr="005B5280">
        <w:trPr>
          <w:jc w:val="center"/>
        </w:trPr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 w:rsidRPr="003D4BD2">
              <w:rPr>
                <w:b/>
                <w:bCs/>
                <w:sz w:val="16"/>
                <w:szCs w:val="16"/>
              </w:rPr>
              <w:t>TEME</w:t>
            </w:r>
          </w:p>
        </w:tc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 w:rsidRPr="003D4BD2">
              <w:rPr>
                <w:b/>
                <w:bCs/>
                <w:sz w:val="16"/>
                <w:szCs w:val="16"/>
              </w:rPr>
              <w:t>ZNANJE</w:t>
            </w:r>
          </w:p>
        </w:tc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 w:rsidRPr="003D4BD2">
              <w:rPr>
                <w:b/>
                <w:bCs/>
                <w:sz w:val="16"/>
                <w:szCs w:val="16"/>
              </w:rPr>
              <w:t>SPOSOBNOSTI</w:t>
            </w:r>
          </w:p>
        </w:tc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VRIJEDN</w:t>
            </w:r>
            <w:r w:rsidRPr="003D4BD2">
              <w:rPr>
                <w:b/>
                <w:bCs/>
                <w:sz w:val="16"/>
                <w:szCs w:val="16"/>
              </w:rPr>
              <w:t>OSTI, STAVOVI PONAŠANJA</w:t>
            </w:r>
          </w:p>
        </w:tc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 w:rsidRPr="003D4BD2">
              <w:rPr>
                <w:b/>
                <w:bCs/>
                <w:sz w:val="16"/>
                <w:szCs w:val="16"/>
              </w:rPr>
              <w:t>AKT</w:t>
            </w:r>
            <w:r>
              <w:rPr>
                <w:b/>
                <w:bCs/>
                <w:sz w:val="16"/>
                <w:szCs w:val="16"/>
              </w:rPr>
              <w:t>IVNO</w:t>
            </w:r>
            <w:r w:rsidRPr="003D4BD2">
              <w:rPr>
                <w:b/>
                <w:bCs/>
                <w:sz w:val="16"/>
                <w:szCs w:val="16"/>
              </w:rPr>
              <w:t>STI UČENIKA</w:t>
            </w:r>
          </w:p>
        </w:tc>
        <w:tc>
          <w:tcPr>
            <w:tcW w:w="0" w:type="auto"/>
            <w:vAlign w:val="center"/>
          </w:tcPr>
          <w:p w:rsidR="006C5255" w:rsidRPr="003D4BD2" w:rsidRDefault="006C5255" w:rsidP="005B52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AKTIVNOSTI NASTAV</w:t>
            </w:r>
            <w:r w:rsidRPr="003D4BD2">
              <w:rPr>
                <w:b/>
                <w:bCs/>
                <w:sz w:val="16"/>
                <w:szCs w:val="16"/>
              </w:rPr>
              <w:t>NIKA</w:t>
            </w:r>
          </w:p>
        </w:tc>
      </w:tr>
      <w:tr w:rsidR="006C5255" w:rsidRPr="003D4BD2" w:rsidTr="005B5280">
        <w:trPr>
          <w:trHeight w:val="6557"/>
          <w:jc w:val="center"/>
        </w:trPr>
        <w:tc>
          <w:tcPr>
            <w:tcW w:w="0" w:type="auto"/>
          </w:tcPr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Ime, historijski razvoj i društveno uređenje BiH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Prirodna i kulturna tradicija (baština) BiH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Osnovno znanje o porijeklu imena Bosna i Hercegovina i njenoj starosti.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Znati imenovati i opisati historijske faze teritorijalnog razvoja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Znanja o samostalnosti, ne</w:t>
            </w:r>
            <w:r>
              <w:rPr>
                <w:sz w:val="16"/>
                <w:szCs w:val="16"/>
              </w:rPr>
              <w:t>ovis</w:t>
            </w:r>
            <w:r w:rsidRPr="003D4BD2">
              <w:rPr>
                <w:sz w:val="16"/>
                <w:szCs w:val="16"/>
              </w:rPr>
              <w:t>nosti i suverenosti BiH kao države sa demokratskim društvenim uređenjem (2 entiteta i 1 distrikt).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prepoznati kulturno-historijske spomenike 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razlikovati različite stilove umjetnosti i bogate kulturne baštine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Osposobljavati učenike za razumijevanje grafičkih priloga i tematskih karata,</w:t>
            </w:r>
            <w:r>
              <w:rPr>
                <w:sz w:val="16"/>
                <w:szCs w:val="16"/>
              </w:rPr>
              <w:t xml:space="preserve"> sposobnosti pravilnog uspoređiva</w:t>
            </w:r>
            <w:r w:rsidRPr="003D4BD2">
              <w:rPr>
                <w:sz w:val="16"/>
                <w:szCs w:val="16"/>
              </w:rPr>
              <w:t>nja teritorije BiH kroz historiju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sa današnjim teritorijem države.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Sticanje sposobnosti razlikovanja različitih stilova umjetnosti i spomeničke vrijednosti te primjena stečenog znanja u savremenom životu.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Razvijanje sposobnosti geografskog mišljenja o vrijednosti i značaju kulturno-historijske baštine BiH, a posebno za turizam naše zemlje.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Primjena geografske karte i razvijanje kartografske pismenosti.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Izgraditi pravilan stav prema historijskoj težnji Bosne i Hercegovine za samostalnošću.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poštovanje prema bosansko-hercegovačkoj prošlosti i svim zaslužnim ljudima koji su se borili za nju.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Razvijanje svijesti o bogatom kulturno-historijskom nasljeđu koje je odraz i dokaz identiteta naroda i vremena u kojem žive.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Stav o vrijednosti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spomenika koji su tokom posljednjeg rata porušeni ili oštećeni čime je okrnjena naša izvorna kulturna baština kao neprocjenjiv element kulturnog- historijskog identiteta i turističkog proizvoda te potreba za restauracijom, obnovom i čuvanjem tih vrijednosti.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utvrditi da je BiH zajednica njenih konstitutivnih (ravnopravnih) naroda.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plakatima učenici treba da polijepe slike (iz novina ili turističkih prospekata) kulturnih ustanova, kulturnih spomenika iz perioda antike, srednjeg vijeka i novog vijeka, slike kulturnih manifestacija i istaknutih umjetnika.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Slike treba na </w:t>
            </w:r>
            <w:r>
              <w:rPr>
                <w:sz w:val="16"/>
                <w:szCs w:val="16"/>
              </w:rPr>
              <w:t>čas</w:t>
            </w:r>
            <w:r w:rsidRPr="003D4BD2">
              <w:rPr>
                <w:sz w:val="16"/>
                <w:szCs w:val="16"/>
              </w:rPr>
              <w:t>u proučiti, prokomentirati svaku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i zaključiti što sve čini kulturnu tradiciju i baštinu neke države.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i demonstracije naglasiti bitne sadržaje nastavne jedinice (korištenje ploče).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pomoći učenicima da prouče sve slikovne materijale,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da se prisjete ostalog što nije vidljivo na tim grafičkim prilozima i slikama a potrebno je o tome razgovarati (književna, naučna djela, kipovi, slike, oruđa i oružja itd .)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Upoznati učenike sa razlikom pojmova: kulturne ustanove i kulturni spomenici 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izlaganja pomoći u prezentiranju historijskog razvoja kulturne baštine uz bilježenje bitnog sadržaja na ploči i navesti ih da shvate značenje kulturnih manifestacija za razvoj turizma.</w:t>
            </w:r>
          </w:p>
        </w:tc>
      </w:tr>
      <w:tr w:rsidR="006C5255" w:rsidRPr="003D4BD2" w:rsidTr="005B5280">
        <w:trPr>
          <w:trHeight w:val="70"/>
          <w:jc w:val="center"/>
        </w:trPr>
        <w:tc>
          <w:tcPr>
            <w:tcW w:w="0" w:type="auto"/>
          </w:tcPr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 xml:space="preserve">Geografski položaj, granice i veličina BiH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Reljef BiH – reljefne cjeline, geološka razdoblja nastanka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Klima, biljni i životinjskih svijet i ekološka obilježja BiH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Vode BiH: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Rijeke i jezera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Stanovništvo i naselja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4BD2">
              <w:rPr>
                <w:b/>
                <w:sz w:val="16"/>
                <w:szCs w:val="16"/>
              </w:rPr>
              <w:t>BiH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Privreda BiH – prirodni i društveni u</w:t>
            </w:r>
            <w:r>
              <w:rPr>
                <w:b/>
                <w:sz w:val="16"/>
                <w:szCs w:val="16"/>
              </w:rPr>
              <w:t>vjeti</w:t>
            </w:r>
            <w:r w:rsidRPr="003D4BD2">
              <w:rPr>
                <w:b/>
                <w:sz w:val="16"/>
                <w:szCs w:val="16"/>
              </w:rPr>
              <w:t xml:space="preserve"> za razvoj </w:t>
            </w:r>
            <w:r w:rsidRPr="003D4BD2">
              <w:rPr>
                <w:b/>
                <w:sz w:val="16"/>
                <w:szCs w:val="16"/>
              </w:rPr>
              <w:lastRenderedPageBreak/>
              <w:t>privrede.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Znanje o veličini, granicama i obliku bosansko-hercegovačkog teritorija te o saobraćajnom značaju i položaju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Znanje o kompleksnosti geografskog položaja BiH u ovom dijelu Evrope, njegova važnost za opći razvoj kao i perspektivne djelatnosti bosansko-hercegovačke privrede 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Znanje o važnosti tri osnovne geografske cjeline BiH za njen geografsko-saobraćajni položaj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pronaći i prepoznati na geografskoj karti različite reljefne oblike. Znati sastav i geološku građu reljefa BiH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4BD2">
              <w:rPr>
                <w:sz w:val="16"/>
                <w:szCs w:val="16"/>
              </w:rPr>
              <w:t xml:space="preserve">nastanak reljefa, tipovi reljefa, visinske </w:t>
            </w:r>
            <w:r w:rsidRPr="003D4BD2">
              <w:rPr>
                <w:sz w:val="16"/>
                <w:szCs w:val="16"/>
              </w:rPr>
              <w:lastRenderedPageBreak/>
              <w:t xml:space="preserve">regije).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suprotnosti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reljefnih oblika i cjelina (planinsko-kotlinska, peripanonska Bosna i Niska Hercegovina).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značenje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i utjecaj pojedinih reljefnih oblika za razvoj BiH uopće.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Znanja o faktorima koji utječu na klimu BiH (znanja o Sunčevu zračenju, temperaturi zraka, padavinama i najčešćim i najznačajnijim vrstama vjetrova). Da znaju pokazati na karti klimatske regije BiH i da znaju navesti i opisati tipove klime i objasniti utjecaj klime na privredni razvoj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Znanja o vrstama tla (pedologija, vegetaciji te o njihovoj geografskoj rasprostranjenosti kroz tri klimatske – vegetacijske zone.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razlikovati karakteristike jadranskog od rijeka crnomorskog sliva.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Znati rijeke jadranskog i crnomorskog sliva/njihove karakteristike), prirodna i vještačka jezera, ponornica, 2 močvare u BiH i termalne i termomineralne izvore (znati pokazati ih na karti).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objasniti značenje rijeka i jezera te ostalih kopnenih voda na kopnu za razvoj BiH 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turizma koji se na njima razvijaju.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imenovati vode (rijeke, jezera,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močvare) koje bi trebalo zakonom zaštititi.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objasniti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značaj podzemnih voda, uzroke i način njihovog sporog obnavljanja, potrebu da se zaštite, znati značaj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obale bosansko-hercegovačkog Jadrana.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Znanje o broju stanovnika u 2005.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godini, prema procjenama. Znati </w:t>
            </w:r>
            <w:r w:rsidRPr="003D4BD2">
              <w:rPr>
                <w:sz w:val="16"/>
                <w:szCs w:val="16"/>
              </w:rPr>
              <w:lastRenderedPageBreak/>
              <w:t xml:space="preserve">osnovne </w:t>
            </w:r>
            <w:r>
              <w:rPr>
                <w:sz w:val="16"/>
                <w:szCs w:val="16"/>
              </w:rPr>
              <w:t xml:space="preserve">karakteristike </w:t>
            </w:r>
            <w:r w:rsidRPr="003D4BD2">
              <w:rPr>
                <w:sz w:val="16"/>
                <w:szCs w:val="16"/>
              </w:rPr>
              <w:t xml:space="preserve">razvoja naseljenosti, razmještaju i kretanju (dinamici) stanovništva u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osnovna obilježja i historijski slijed migracija kao 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uzroke vanjskih i unutrašnjih migracija.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4BD2">
              <w:rPr>
                <w:sz w:val="16"/>
                <w:szCs w:val="16"/>
              </w:rPr>
              <w:t xml:space="preserve">Da znaju razlikovati političke i ekonomske migracije).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Znanje o biološkoj, etničkoj, vjerskoj, obrazovnoj i ekonomskoj strukturi stanovništva.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Da znaju uzroke koji su </w:t>
            </w:r>
            <w:r>
              <w:rPr>
                <w:sz w:val="16"/>
                <w:szCs w:val="16"/>
              </w:rPr>
              <w:t>uvjetovali</w:t>
            </w:r>
            <w:r w:rsidRPr="003D4BD2">
              <w:rPr>
                <w:sz w:val="16"/>
                <w:szCs w:val="16"/>
              </w:rPr>
              <w:t xml:space="preserve"> poremećaje u polnoj i dobnoj strukturi stanovništva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Da znaju odrediti udio stanovništva u primarnom, sekundarnom, tercijarnom i kvartalnom sektoru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(razlikovanje tercijarnog i kvartalnog sektora djelatnosti). Znanje o osnovnim razlik</w:t>
            </w:r>
            <w:r>
              <w:rPr>
                <w:sz w:val="16"/>
                <w:szCs w:val="16"/>
              </w:rPr>
              <w:t>ama između seoskog i gradskog na</w:t>
            </w:r>
            <w:r w:rsidRPr="003D4BD2">
              <w:rPr>
                <w:sz w:val="16"/>
                <w:szCs w:val="16"/>
              </w:rPr>
              <w:t>selja. Znanje o problemima bosansko-hercegovačkih sela (opisati gradove BiH i znati osnovne podatke o svakom od 6 najvećih gradova BiH).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učenike o fazama razvoja BiH privrede od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manufakturno-industrijske preko socijalističke do tranzicijske faze.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Znaju probleme s kojima se suočava savremena bosansko-hercegovačka privreda u tranzicijskoj fazi.</w:t>
            </w:r>
            <w:r>
              <w:rPr>
                <w:sz w:val="16"/>
                <w:szCs w:val="16"/>
              </w:rPr>
              <w:t xml:space="preserve">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učenike sa rudama i energetskim izvorima kojima raspolaže B</w:t>
            </w:r>
            <w:r>
              <w:rPr>
                <w:sz w:val="16"/>
                <w:szCs w:val="16"/>
              </w:rPr>
              <w:t>iH /rad na geografskim kartama/</w:t>
            </w:r>
            <w:r w:rsidRPr="003D4BD2">
              <w:rPr>
                <w:sz w:val="16"/>
                <w:szCs w:val="16"/>
              </w:rPr>
              <w:t xml:space="preserve"> ležišta rudnog bogatstva i lokacije energetskih izvora.</w:t>
            </w:r>
            <w:r>
              <w:rPr>
                <w:sz w:val="16"/>
                <w:szCs w:val="16"/>
              </w:rPr>
              <w:t xml:space="preserve">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Znaju ekološke probleme vezane za energetski sistem koji utječe na kvalitet zraka, vode i tla.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Znanje o nekokurentnosti bh. privrede i potrebi njenog prestrukturiranja,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da prehrambena i drvna industrija imaju </w:t>
            </w:r>
            <w:r w:rsidRPr="003D4BD2">
              <w:rPr>
                <w:sz w:val="16"/>
                <w:szCs w:val="16"/>
              </w:rPr>
              <w:lastRenderedPageBreak/>
              <w:t xml:space="preserve">sve potrebne sirovine na teritoriji BiH ali su nedovoljno razvijene, a samo hemijska industrija («Soda so», «Dita», «Polihem» i «Bosnalijek») proizvode plasiraju na tržište u okruženju.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učenika sa pet osnovnih ekonomskih regija na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terito</w:t>
            </w:r>
            <w:r>
              <w:rPr>
                <w:sz w:val="16"/>
                <w:szCs w:val="16"/>
              </w:rPr>
              <w:t>r</w:t>
            </w:r>
            <w:r w:rsidRPr="003D4BD2">
              <w:rPr>
                <w:sz w:val="16"/>
                <w:szCs w:val="16"/>
              </w:rPr>
              <w:t xml:space="preserve">iji BiH. Znati prirodne i društvene uslove razvoja bosansko-hercegovačke poljoprivrede i osnovne probleme njenog razvoja.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Razlikovanje tri osnovne poljoprivredne regije (karakteristike poljoprivredne proizvodnje za svaku regiju pojedinačno).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primjenjivanja ranije stečenih znanja o granicama BiH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učenika da shvate i prepoznaju na karti razlike između prirodne i umjetne granice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Da su sposobni shvatiti da veličina teritorije u savremenom svijetu ne znači,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automatski, razvijenost i visoki životni standard stanovništva. (Belgija, Holandija, Danska).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Razvijanje sposobnosti snalaženja na geografskoj karti «čitanje karte», analiza geografskih podataka i generalizacija istih: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povezivanja usvojenog znanja o reljefu BiH i formiranje geografskog mišljenja o među</w:t>
            </w:r>
            <w:r>
              <w:rPr>
                <w:sz w:val="16"/>
                <w:szCs w:val="16"/>
              </w:rPr>
              <w:t>ovis</w:t>
            </w:r>
            <w:r w:rsidRPr="003D4BD2">
              <w:rPr>
                <w:sz w:val="16"/>
                <w:szCs w:val="16"/>
              </w:rPr>
              <w:t>nosti prirodnih i društvenih procesa,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značaj za razvoj poljoprivrede i turizma </w:t>
            </w:r>
            <w:r w:rsidRPr="003D4BD2">
              <w:rPr>
                <w:sz w:val="16"/>
                <w:szCs w:val="16"/>
              </w:rPr>
              <w:lastRenderedPageBreak/>
              <w:t>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razumijevanja grafičkih priloga (klimatski dijagrami). Sposobnost primjene stečenog znanja.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razlikovanja karakteristika rijeka jadranskog od rijeka crnomorskog sliva.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Osposobiti učenike za pronalaženje usvojenih pojmova na geografskoj karti.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Razviti sposobnost prepoznavanja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značaja i vrijednosti rijeka, jezera, termalnih izvora za razvoj BiH,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a posebno za razvoj turizma.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Razviti sposobnost razumijeva</w:t>
            </w:r>
            <w:r w:rsidRPr="003D4BD2">
              <w:rPr>
                <w:sz w:val="16"/>
                <w:szCs w:val="16"/>
              </w:rPr>
              <w:t>nja grafičkih priloga (profila rijeka, karata hidrogradske mreže, tablica o proticaju</w:t>
            </w:r>
            <w:r>
              <w:rPr>
                <w:sz w:val="16"/>
                <w:szCs w:val="16"/>
              </w:rPr>
              <w:t>,</w:t>
            </w:r>
            <w:r w:rsidRPr="003D4BD2">
              <w:rPr>
                <w:sz w:val="16"/>
                <w:szCs w:val="16"/>
              </w:rPr>
              <w:t xml:space="preserve"> itd.)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što omogućava istraživačko učenje i učenje sa razumijevanjem.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analize dijagrama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kretanja broja stanovnika BiH od prvog popisa 1879. godine do posljednjeg popisa 1991. godine (analizira grafikone o broju kretanja stanovništva od 1991-1995. i od 1995 – 2006. Sposobnost prepoznavanja i uočavanja uzroka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i posljedica migracija u BiH.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Razvijati kreativnost u radu i osposobiti učenike da uočavaju veze i razlike između nacionalne i religijske strukture stanovništva.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razumijevanja dobno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spolne piramide, kartograma, geografskih i dr.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karata i strukturnih krugova.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Razvijati sposobnost uspoređivanja i razlikovanja pojedinih sektora djelatnosti.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sposobnost usporedbe seoskih naselja (brdskih, nizijskih i kraških predjela). Razvijati sposobnost upoređivanja (kompariranja</w:t>
            </w:r>
            <w:r>
              <w:rPr>
                <w:sz w:val="16"/>
                <w:szCs w:val="16"/>
              </w:rPr>
              <w:t>)</w:t>
            </w:r>
            <w:r w:rsidRPr="003D4BD2">
              <w:rPr>
                <w:sz w:val="16"/>
                <w:szCs w:val="16"/>
              </w:rPr>
              <w:t>, analize i sinteze, opisivanja i logičkog zaključivanja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Osposobiti učenike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za razumijeva-nje savremenih procesa koji opterećuju bosan</w:t>
            </w:r>
            <w:r>
              <w:rPr>
                <w:sz w:val="16"/>
                <w:szCs w:val="16"/>
              </w:rPr>
              <w:t>s</w:t>
            </w:r>
            <w:r w:rsidRPr="003D4BD2">
              <w:rPr>
                <w:sz w:val="16"/>
                <w:szCs w:val="16"/>
              </w:rPr>
              <w:t>kohercego</w:t>
            </w:r>
            <w:r>
              <w:rPr>
                <w:sz w:val="16"/>
                <w:szCs w:val="16"/>
              </w:rPr>
              <w:t>-</w:t>
            </w:r>
            <w:r w:rsidRPr="003D4BD2">
              <w:rPr>
                <w:sz w:val="16"/>
                <w:szCs w:val="16"/>
              </w:rPr>
              <w:t xml:space="preserve">vačku privredu. Razvijati </w:t>
            </w:r>
            <w:r w:rsidRPr="003D4BD2">
              <w:rPr>
                <w:sz w:val="16"/>
                <w:szCs w:val="16"/>
              </w:rPr>
              <w:lastRenderedPageBreak/>
              <w:t>sposobnost primjene stečenog znanja o energentima i rudama u svakodnevnom živo</w:t>
            </w:r>
            <w:r>
              <w:rPr>
                <w:sz w:val="16"/>
                <w:szCs w:val="16"/>
              </w:rPr>
              <w:t>tu</w:t>
            </w:r>
            <w:r w:rsidRPr="003D4BD2">
              <w:rPr>
                <w:sz w:val="16"/>
                <w:szCs w:val="16"/>
              </w:rPr>
              <w:t xml:space="preserve">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Osposobiti učenike za razumijeva-nje tematskih karata i primjenu stečenog znanja na fizičkoj - geografskoj karti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sposobnost kartografske pismenosti i osposobljavati učenike za samostalan rad.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Izgraditi stav o vrsti granica BiH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(orografske i hidrografske) – prirodne granice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Razvijati svijest kod učenika o prirodnoj raznolikosti BiH i bogatstvu kraških i drugih reljefnih oblika koji su od ogromne važnosti za poljoprivredu, industriju i turizam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Poticati razvoj ekološke svijesti o očuvanju prirodne sredine.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Razvijanje interesa kod učenika za usvajanje gradiva o klimi BiH. Razvijati osjećaj čuvanja ljepota naše domovine te upozoravanje na svijest i mogućnost pojave požara u razdoblju ljetnih vrućina.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Razvijati svijesti kod </w:t>
            </w:r>
            <w:r w:rsidRPr="003D4BD2">
              <w:rPr>
                <w:sz w:val="16"/>
                <w:szCs w:val="16"/>
              </w:rPr>
              <w:lastRenderedPageBreak/>
              <w:t>učenika o značaju tla za proizvodnju hrane te nužnost očuvanja prirodne sredine.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Izgraditi pravilan stav o značaju vode na kopnu za život ljudi.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Navika upozoravanja na elemente ekološke ugroženosti vode na Zemlji.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svijest o potrebi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borbe protiv onečišćenja voda, kao i naviku potrebe očuvanja voda na kopnu.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Stav o prirodnim ljepotama naših voda.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stajalište (stav)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o potrebi obnove stanovništva BiH i nužnoj pranatalitetnoj politici, zbog negativnog prirodnog priraštaja.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Shvatanje da BiH u daljnjem razvoju treba mlade, perspektivne i kreativne ljude.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Uvažavati pravo svakog čovjeka da odlučuje o mjestu rada i stanovanja.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pozitivan stav prema vjerskoj i nacionalnoj pripadnosti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(tolerancija). Razvijati pravilan stav prema vlastitoj naciji, religiji, pismima, jeziku.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Pozitivan stav o ravnopravnosti spolova. Razvijati poštovanje i ljubav prema naseljima širom BiH. Izgraditi pravilan stav prema očuvanju i zaštiti znamenitosti naselja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Razvijanje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- njegovanje i sticanje navike: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upoznavanja obilaska, razgledanja i fotografisanja pojedinih naselja i njihovih znamenitosti (Škola u prirodi).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osjećaje razumijevanja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problema sa kojim se suočava bosansko -hercegovačka privreda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(veliki broj nezaposlenih i niska zarada zaposlenih).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Izgrađivati pravilan stav o mogućnostima razvoja bosansko -hercegovačke privrede.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lastRenderedPageBreak/>
              <w:t>Razvijati interes za nastavni predmet -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ekološku svijest naglašavajući utjecaj energetskog sistema na kvalitet zraka i vode u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Stjecati naviku štednje električne energije i razvijati pozitivan odnos prema radu.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Uvažavati sve promjene u privredi BiH, kao faktore njenog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razvoja.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Upozoravati na ekološke probleme izazvane zastarjelom tehnologijom nekih grana bosansko- hercegovačke industrije.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svijest o poljoprivredi kao perspektivnoj djelatnosti bosansko- hercegovačke privrede u sklopu proizvodnje zdrave hrane.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izlaganja i razgovora te korištenjem zidne karte tražiti od učenika da objasne koje su tri prirodno geografske cjeline BiH i pozvati učenike da na karti pokažu okvirne granice nizijske Bosne, planinske i Niske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(Mediteran</w:t>
            </w:r>
            <w:r>
              <w:rPr>
                <w:sz w:val="16"/>
                <w:szCs w:val="16"/>
              </w:rPr>
              <w:t>-</w:t>
            </w:r>
            <w:r w:rsidRPr="003D4BD2">
              <w:rPr>
                <w:sz w:val="16"/>
                <w:szCs w:val="16"/>
              </w:rPr>
              <w:t>ske) Hercegovine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Nabrojati vrste stijena koje grade reljef BiH (specijalno sedimentne koje grade veći dio Bosne i Hercegovine).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Na kartama treba da pronađu najviše planine i planine koje su zaslužne za održavanje XIV Zimskih olimpijskih igara (Bjelašnica, Jahorina, Igman).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Pronaći na karti BiH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lastRenderedPageBreak/>
              <w:t>najveća krška polja BiH 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Učenici treba da ponove pojmove vrijeme, klima, klimatski faktori, cikloni i anticikloni. Korištenje ilustrovanih priloga iz novina.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Na osnovu poznatih klimatskih faktora i elemenata treba da navedu i objasne tip klime zavičaja.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Kako planinske barijere utječu na klimu naše zemlje.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Izvesti zaključak da je ovakav reljef</w:t>
            </w:r>
            <w:r>
              <w:rPr>
                <w:sz w:val="16"/>
                <w:szCs w:val="16"/>
              </w:rPr>
              <w:t xml:space="preserve"> presudan z</w:t>
            </w:r>
            <w:r w:rsidRPr="003D4BD2">
              <w:rPr>
                <w:sz w:val="16"/>
                <w:szCs w:val="16"/>
              </w:rPr>
              <w:t>a k</w:t>
            </w:r>
            <w:r>
              <w:rPr>
                <w:sz w:val="16"/>
                <w:szCs w:val="16"/>
              </w:rPr>
              <w:t>limu gl</w:t>
            </w:r>
            <w:r w:rsidRPr="003D4BD2">
              <w:rPr>
                <w:sz w:val="16"/>
                <w:szCs w:val="16"/>
              </w:rPr>
              <w:t xml:space="preserve">avnog grada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navesti učenika da izdvoje najvažnije prirodne karakteristike nastanka različitih klimatskih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faktora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slijepoj karti BiH ucrtati površinske vodene tokove, ponornice, jezera, termalne i mineralne izvore.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osnovu iskustva potaknuti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učenike da se prisjete svih svojstava voda i povežu ih sa gradivom, koje se obrađuje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Razgovarati s učenicima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rijekama, jezerima i moru i njihovom značaju.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1. Koje su osnovne karakteristike rijeka crnomorskog sliva?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2. Opiši privredni značaj bosansko-hercegovačkih rijeka.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3. Koje je najveće prirodno, a koje vještačko jezero BiH?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4. Navedi i pokaži na karti nekoliko banjskih lječilišta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5. Koje turističko značenje imaju vode na kopnu?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6. Kvalitet kopnenih voda u BiH?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ponoviti pojmove natalitet mo</w:t>
            </w:r>
            <w:r>
              <w:rPr>
                <w:sz w:val="16"/>
                <w:szCs w:val="16"/>
              </w:rPr>
              <w:t>r</w:t>
            </w:r>
            <w:r w:rsidRPr="003D4BD2">
              <w:rPr>
                <w:sz w:val="16"/>
                <w:szCs w:val="16"/>
              </w:rPr>
              <w:t xml:space="preserve">talitet, prirodni priraštaj, gustoća naseljenosti, migracije, emigracija, imigracija, vanjske i </w:t>
            </w:r>
            <w:r w:rsidRPr="003D4BD2">
              <w:rPr>
                <w:sz w:val="16"/>
                <w:szCs w:val="16"/>
              </w:rPr>
              <w:lastRenderedPageBreak/>
              <w:t>unutrašnje migracije itd.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Učenici treba da odgovore na pitanja: Gdje stanuju?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Koji su faktori utjecali na produženju života stanovnika BiH? Šta treba uraditi da bi poboljšali obrazovnu strukturu BiH? Ima li u vašoj okolini nepismenih stanovnika (uzroci i posljedice)?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(slijepoj-demografskoj karti BiH), učenici treba da unesu mjesta guste i vrlo rijetke naseljenosti (krški predjeli) i da objasne zašto je to tako.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plakatima koje će pripremiti (grupa učenika) treba da nalijepe slike iz novina, ili one koje su sami fotografirali ili nacrtali gradova ili sela u kojima žive i da opišu šta vide na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fotografijama ili slikama.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slijepu kartu BiH unijeti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lokacije, glavnih rudno-mineralnih bogatstva BiH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Izraditi privrednu kartu BiH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Da navedu mjesta – rudarske bazene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koji raspolažu sa značajnijim količinama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(nalazištima) ruda metala, nemetala,</w:t>
            </w:r>
            <w:r>
              <w:rPr>
                <w:sz w:val="16"/>
                <w:szCs w:val="16"/>
              </w:rPr>
              <w:t xml:space="preserve"> ener</w:t>
            </w:r>
            <w:r w:rsidRPr="003D4BD2">
              <w:rPr>
                <w:sz w:val="16"/>
                <w:szCs w:val="16"/>
              </w:rPr>
              <w:t>genata.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Namjena pojedinih ruda – en</w:t>
            </w:r>
            <w:r>
              <w:rPr>
                <w:sz w:val="16"/>
                <w:szCs w:val="16"/>
              </w:rPr>
              <w:t>e</w:t>
            </w:r>
            <w:r w:rsidRPr="003D4BD2">
              <w:rPr>
                <w:sz w:val="16"/>
                <w:szCs w:val="16"/>
              </w:rPr>
              <w:t>rgenata, (objasniti!).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Direktnim grafičkim metodama nacrtati tablicu na ploči sa podacima o površini i broju stanovnika (u %) pojedinih geografskih regija BiH 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izlaganja upoznati učenike o postanku i formiranju reljefa prije 60 mil. godina i objasniti kako je ledeno doba utjecalo na oblikovanje reljefa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Ponoviti s učenicima endogene i 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egzogene sile koje stvaraju reljef, nabrojati tipove reljefa, reljefne oblike i navesti primjere tih reljefnih oblika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Učenicima dati nekoliko pitanja za ponavljanje i uvježbavanje gradiva o klimi, tlu, </w:t>
            </w:r>
            <w:r w:rsidRPr="003D4BD2">
              <w:rPr>
                <w:sz w:val="16"/>
                <w:szCs w:val="16"/>
              </w:rPr>
              <w:lastRenderedPageBreak/>
              <w:t>biljnom i životinjskom svijetu i zaštiti okoliša.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ponoviti kroz pitanja, geografski položaj BiH, kontinentalnost, jadranska zemlja: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Navesti učenike na povezivanje, već stečenih znanja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klimi, klimatskim tipovima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Pomoć u izradi klimodijagrama.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Kroz razgovor, a na osnovu pripremljenih pitanja,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razgovarati o najvećim rijekama jadranskog i crnomorskog sliva.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Razgovarati sa učenicima o karakteristikama rijeka crnomorskog sliva, jadranskog sliva,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njihovom privrednom značaju: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Sa učenicima na slijepoj karti ucrtavati ponornice BiH i upisati njihove nazive,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pripremiti grafofolije sa riječnom mrežom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Pripremiti grafofolije (plakate sa ucrtanim vještačkim jezerima i HE na njima).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Razgovarati o najatraktivnijim turističkim destinacija-ma, a koje su vezane za vode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Razgovarati o iskustvu sa vodama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Priprema didaktičkog materijala grafikona, geografskih karata i pomoćnih tekstova.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Pomagati učenicima pri izradi starosno-spolne piramide.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uvesti učenike u problematiku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(pogodna,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vođena pitanja) stanovništvu i naseljima: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Voditi razgovor o tome kako i kada su nastali prvi gradovi u BiH?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Razgovor o nastanku i razvoju modernih gradski centri BiH?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znamenitostima glavnog grada BiH i većih regionalnih centara (uputiti učenike na pronalaženje informacija o ovim gradovima).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Priprema didaktičkog materijala potrebnog za obradu ove nastavne teme.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Pomoći učenicima pri unošenju na kartu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mjesta i područja rudno-mineralnih ležišta i energetskih izvora.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pomoć pri analizi privredne karte BiH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(rad u grupama).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Izrada folije sa tabelom, folija ispravnih odgovora.</w:t>
            </w:r>
            <w:r>
              <w:rPr>
                <w:sz w:val="16"/>
                <w:szCs w:val="16"/>
              </w:rPr>
              <w:t xml:space="preserve">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Izrada folije sa grafikonom rudnih, mineralnih i ene</w:t>
            </w:r>
            <w:r>
              <w:rPr>
                <w:sz w:val="16"/>
                <w:szCs w:val="16"/>
              </w:rPr>
              <w:t>rgentskih bogatstava i mogućnos</w:t>
            </w:r>
            <w:r w:rsidRPr="003D4BD2">
              <w:rPr>
                <w:sz w:val="16"/>
                <w:szCs w:val="16"/>
              </w:rPr>
              <w:t>tima njihovog iskorištava-nja.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Izrada tabele stepena obrazovanosti stanovništva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Izrada zadataka objektivnog tipa za provjeru stečenog znanja.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</w:tc>
      </w:tr>
      <w:tr w:rsidR="006C5255" w:rsidRPr="003D4BD2" w:rsidTr="005B5280">
        <w:trPr>
          <w:trHeight w:val="1602"/>
          <w:jc w:val="center"/>
        </w:trPr>
        <w:tc>
          <w:tcPr>
            <w:tcW w:w="0" w:type="auto"/>
          </w:tcPr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Saobraća</w:t>
            </w:r>
            <w:r w:rsidRPr="003D4BD2">
              <w:rPr>
                <w:b/>
                <w:sz w:val="16"/>
                <w:szCs w:val="16"/>
              </w:rPr>
              <w:t>jno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4BD2">
              <w:rPr>
                <w:b/>
                <w:sz w:val="16"/>
                <w:szCs w:val="16"/>
              </w:rPr>
              <w:t>turističke vrijednosti BiH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Regionalna podjela BiH: Regija BiH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G</w:t>
            </w:r>
            <w:r>
              <w:rPr>
                <w:b/>
                <w:sz w:val="16"/>
                <w:szCs w:val="16"/>
              </w:rPr>
              <w:t>eološki aspekti zaštite geograf</w:t>
            </w:r>
            <w:r w:rsidRPr="003D4BD2">
              <w:rPr>
                <w:b/>
                <w:sz w:val="16"/>
                <w:szCs w:val="16"/>
              </w:rPr>
              <w:t>ske sredine</w:t>
            </w: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</w:p>
          <w:p w:rsidR="006C5255" w:rsidRPr="003D4BD2" w:rsidRDefault="006C5255" w:rsidP="005B5280">
            <w:pPr>
              <w:rPr>
                <w:b/>
                <w:sz w:val="16"/>
                <w:szCs w:val="16"/>
              </w:rPr>
            </w:pPr>
            <w:r w:rsidRPr="003D4BD2">
              <w:rPr>
                <w:b/>
                <w:sz w:val="16"/>
                <w:szCs w:val="16"/>
              </w:rPr>
              <w:t>Nastava u prirodi (terenska nastava)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definirati pojam saobraćaj i međuovisnost sa turizmom. Opisati razvoj željezničke i cestovne mreže kroz historiju 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njen značaj za razvoj BiH. Objasniti ulogu zračnog saobraćaja i znati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aerodrome u BiH.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učenike sa predu</w:t>
            </w:r>
            <w:r>
              <w:rPr>
                <w:sz w:val="16"/>
                <w:szCs w:val="16"/>
              </w:rPr>
              <w:t>vjetima</w:t>
            </w:r>
            <w:r w:rsidRPr="003D4BD2">
              <w:rPr>
                <w:sz w:val="16"/>
                <w:szCs w:val="16"/>
              </w:rPr>
              <w:t xml:space="preserve"> i ograničavajućim faktorima razvoja turizma.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Upoznati učenike da turizam dostiže svoj maksimum u razdoblju Socijalističke Jugoslavije (olimpijske igre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- planine), njegov krah 90-tih godina (zbog rata).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Značaj unapređenja bh. turizma za razvoj i zapošljavanje stanovništva.</w:t>
            </w:r>
            <w:r>
              <w:rPr>
                <w:sz w:val="16"/>
                <w:szCs w:val="16"/>
              </w:rPr>
              <w:t xml:space="preserve">  </w:t>
            </w:r>
            <w:r w:rsidRPr="003D4BD2">
              <w:rPr>
                <w:sz w:val="16"/>
                <w:szCs w:val="16"/>
              </w:rPr>
              <w:t xml:space="preserve"> Upoznati učenike da BiH ima velike turističke potencijale koji nisu u potpunosti, iskorišteni.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oblike turizma koji imaju razvojne mogućnosti.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(turističke destinacije)-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Da znaju koje su četiri osnovne prirodno i društveno - geografske regije BiH, znati osnovne</w:t>
            </w:r>
            <w:r>
              <w:rPr>
                <w:sz w:val="16"/>
                <w:szCs w:val="16"/>
              </w:rPr>
              <w:t xml:space="preserve">          </w:t>
            </w:r>
            <w:r w:rsidRPr="003D4BD2">
              <w:rPr>
                <w:sz w:val="16"/>
                <w:szCs w:val="16"/>
              </w:rPr>
              <w:t xml:space="preserve"> karakteristike (prirodne i društvene).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lastRenderedPageBreak/>
              <w:t>Znanje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 glavnim nodalno-funkcionalnim centrima svake od regija i znanje o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trenutnom stepenu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razvijenosti privrede, kao i mogućnosti razvoja svake od regija. Da znaju najpoznatija rudna ležišta, najpoznatije površinske i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podzemne tokove, kakav je reljef a kakva gustina naseljenosti.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elemente ugroženosti geografske sredine (voda, vazduh, tlo).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koji su najveći zagađivači životne (geografske sredine),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metode i sredstava zaštite životne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(geografske sredine).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šta je to «fenomen staklenika».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Znati na koji se način i koja sredstva uništavaju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4BD2">
              <w:rPr>
                <w:sz w:val="16"/>
                <w:szCs w:val="16"/>
              </w:rPr>
              <w:t>nagrizaju) ozonski omotač.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Na nastavno - naučnim ekskurzijama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(dva puta u toku školske godine) upoznati prirodne i društvene pojave na prostoru BiH i posljedice njihovog djelovanja.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Razvijati sposobnost u</w:t>
            </w:r>
            <w:r w:rsidRPr="003D4BD2">
              <w:rPr>
                <w:sz w:val="16"/>
                <w:szCs w:val="16"/>
              </w:rPr>
              <w:t>poređivanja i razlikovanja (prednosti i nedostataka) pojedinih vrsta saobraćaja.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sposobnost uočavanja međuovisnosti s</w:t>
            </w:r>
            <w:r>
              <w:rPr>
                <w:sz w:val="16"/>
                <w:szCs w:val="16"/>
              </w:rPr>
              <w:t>aobraćaja i turizma. Osposoblja</w:t>
            </w:r>
            <w:r w:rsidRPr="003D4BD2">
              <w:rPr>
                <w:sz w:val="16"/>
                <w:szCs w:val="16"/>
              </w:rPr>
              <w:t>vati učenike za formiranje geografskog mišljenja, sposobnosti analize grafičkih priloga i primjene stečenog znanja kao i razvijanja sposobnosti snalaženja na geografskim kartama.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Razvijanje sposobnosti uspoređivanja posebnosti turističkih regija kao i primjenu stečenog znanja o tipovima i vrstama turizma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sposobnost individualnog rada</w:t>
            </w:r>
            <w:r>
              <w:rPr>
                <w:sz w:val="16"/>
                <w:szCs w:val="16"/>
              </w:rPr>
              <w:t>,</w:t>
            </w:r>
            <w:r w:rsidRPr="003D4BD2">
              <w:rPr>
                <w:sz w:val="16"/>
                <w:szCs w:val="16"/>
              </w:rPr>
              <w:t xml:space="preserve"> te primjene kreativnosti u radu.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Sposobnost uspoređivanja posebnosti jedne sa ostalim regijama BiH. Sposobnost uočavanja veze između različitih vrsta prirodnih resursa i njihovog značaja za razvoj regije.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Primjena stečenog znanja u svakidašnjem životu.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primjene stečenog znanja i razvijanje geografskog mišljenja o zaštiti životne sredine.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utjecaja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 na stanovnike (okolinu) u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BiH na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rješavanju problema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geoekologije.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Sposobnost posmatranja, analiziranja , odvajanja </w:t>
            </w:r>
            <w:r w:rsidRPr="003D4BD2">
              <w:rPr>
                <w:sz w:val="16"/>
                <w:szCs w:val="16"/>
              </w:rPr>
              <w:lastRenderedPageBreak/>
              <w:t>bitnog od nebitnog, uočiti proces i posljedice djelovanja egzogenih sila.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Uočiti proces i posljedice djelovanja čovjeka na promjene u prirodi.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lastRenderedPageBreak/>
              <w:t xml:space="preserve">Razvijati ekološku svijest, učenika, te naglasiti utjecaj saobraćaja na kvalitet životne sredine.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Stjecati naviku korištenja različitih izvora znanja (novine,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monografije, turističke vodiči, itd.). Uvažavati dolazak stranih gostiju (bez obzira na politiku, nacionalnu, vjersku i rasnu pripadnost) - tolerancija.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Izgrađivati pozitivan stav prema turističkim mogućnostima BiH i razvijati pozitivan odnos prema radu i saradničkom učenju s nastavnikom ili ostalim učenicima u razredu.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Sticati naviku pozitivnog odnosa prema radu i naviku rada u grupama i parovima.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Stvarati ugodnu, kreativnu i stvaralačku atmosferu u razredu.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pravilan odnos prema čuvanju i zaštiti prirode kao i prema prirodnim i društvenim geografskim ljepotama i različitostima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Razviti stav o poštovanju i ljubavi prema prirodnim ljepotama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Razvijati uvjerenje da svako od nas može </w:t>
            </w:r>
            <w:r w:rsidRPr="003D4BD2">
              <w:rPr>
                <w:sz w:val="16"/>
                <w:szCs w:val="16"/>
              </w:rPr>
              <w:lastRenderedPageBreak/>
              <w:t>učiniti mnogo na zaštiti i unapređenju životne sredine i prirodne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okoline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naviku korektnog i zaštitničkog odnosa prema okolini i prirodi.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Razvijati ekološku svijest o zaštiti biljnih i životinjskih vrsta na okolini i na prostoru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Sposobnost izražavanja emocija za neke grandiozne oblike koji su posljedice djelovanja prirodnih sila.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Razviti sposobnost uočavanja uzroka zagađenosti životne sredine i zašto to čovjek čini sam sebi.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lastRenderedPageBreak/>
              <w:t xml:space="preserve">Učenici individualno ili sa nastavnikom treba da posjete jednu ili više turističkih agencija.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Da (na času) prezentiraju svoja iskustva i tok posjete, da objasne pojam propagande - marketinga i da zaključe kakav utjecaj ima propaganda na ovu privrednu gradu u BiH.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Unošenje u slijepu kartu najznačajnijih planina, ravnica (reljefnih cjelina) rijeka, jezera, područja sa većom gustinom naseljenosti i nadalno funkcionalnih centara. (rad u grupama) detaljano opisivanje jedne od četiri regije BiH, ilustracija: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prospektima, fotografijama, slikama i drugim grafičkim materijalom koji se odnosi na regiju koja se obrađuje.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Učenici će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objašnjavati na koji način se može uključiti u rješavanje ekoloških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problema.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Analiza tabelu učešća zaštićenih zona u ukupnoj površiti u BiH, </w:t>
            </w:r>
            <w:r w:rsidRPr="003D4BD2">
              <w:rPr>
                <w:sz w:val="16"/>
                <w:szCs w:val="16"/>
              </w:rPr>
              <w:lastRenderedPageBreak/>
              <w:t>Evropi, Albaniji, Hrvatskoj, Njemačkoj i Norveškoj. Organizirati akciju, provoditi kontinuirane akcije na sakupljanja starog papira,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čišćenja školskog dvorišta i okoline.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Učenici će objašnjavati kako i zašto koristiti kante za smeće.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Posmatranje, postavljanje pitanje, prikupljanje informacija o geografskim objektima koji se posmatraju i posjećuju.</w:t>
            </w:r>
          </w:p>
        </w:tc>
        <w:tc>
          <w:tcPr>
            <w:tcW w:w="0" w:type="auto"/>
          </w:tcPr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lastRenderedPageBreak/>
              <w:t>Priprema didaktičkog materijala potrebnog za obradu ove nastavne teme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(reljefna karta BiH-)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Posjeta nekoj turističkoj agenciji. Metodom razgovora (pitanja)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treba utvrditi pređeno gradivo: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Šta je saobraćaj, </w:t>
            </w:r>
            <w:r>
              <w:rPr>
                <w:sz w:val="16"/>
                <w:szCs w:val="16"/>
              </w:rPr>
              <w:t>učešće</w:t>
            </w:r>
            <w:r w:rsidRPr="003D4BD2">
              <w:rPr>
                <w:sz w:val="16"/>
                <w:szCs w:val="16"/>
              </w:rPr>
              <w:t xml:space="preserve"> u saobraćaju, vrste saobraćaja, uloga i značaj saobraćaja za razvoj neke države.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Najrazvijenija grana turizma u BiH, turistički slabo razvijena područja BiH, koja imaju mogućnosti za razvoj itd.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 xml:space="preserve">Pomoći učenicima pri izradi slijepe karte i prezentaciji regije koju obrađuje.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Učenicima dati pitanja za ponavljanje i uvježbavanje gradiva o geografskom položaju, klimi, tlu, biljnom svijetu i zaštiti okoliša u regijama.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Metodom razgovora treba uputiti učenike na činjenicu da je učešće zaštićenih zona u ukupnoj površini BiH svega 0,5%,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potreba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 xml:space="preserve">da bar 15-20% teritorije naše </w:t>
            </w:r>
            <w:r w:rsidRPr="003D4BD2">
              <w:rPr>
                <w:sz w:val="16"/>
                <w:szCs w:val="16"/>
              </w:rPr>
              <w:lastRenderedPageBreak/>
              <w:t xml:space="preserve">države treba da uđe u neki program zaštite - parkovi prirode, nacionalni parkovi, zaštićene zone itd.) po Evropskim mjerilima. 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Pomoći učenicima u organizaciji akcija sakupljanja starog papira i pri izradi plakata upozoravanja stanovništva na pogubnost nastavka zagađivanja životne sredine.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Objašnjavanje pojava i procesa, koji su se dešavali li se dešavaju na lokacijama koje učenici posmatraju i proučavaju (kraška korizija i erozija, djelovanje snage tekuće vode,</w:t>
            </w:r>
            <w:r>
              <w:rPr>
                <w:sz w:val="16"/>
                <w:szCs w:val="16"/>
              </w:rPr>
              <w:t xml:space="preserve"> </w:t>
            </w:r>
            <w:r w:rsidRPr="003D4BD2">
              <w:rPr>
                <w:sz w:val="16"/>
                <w:szCs w:val="16"/>
              </w:rPr>
              <w:t>vjetra,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  <w:r w:rsidRPr="003D4BD2">
              <w:rPr>
                <w:sz w:val="16"/>
                <w:szCs w:val="16"/>
              </w:rPr>
              <w:t>karakteristike flore i faune, kao i vrste naselja i načina života ljudi – privredne djelatnosti).</w:t>
            </w:r>
          </w:p>
          <w:p w:rsidR="006C5255" w:rsidRPr="003D4BD2" w:rsidRDefault="006C5255" w:rsidP="005B5280">
            <w:pPr>
              <w:rPr>
                <w:sz w:val="16"/>
                <w:szCs w:val="16"/>
              </w:rPr>
            </w:pPr>
          </w:p>
        </w:tc>
      </w:tr>
    </w:tbl>
    <w:p w:rsidR="0096720E" w:rsidRDefault="003D6421"/>
    <w:sectPr w:rsidR="0096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988"/>
    <w:multiLevelType w:val="multilevel"/>
    <w:tmpl w:val="35C2CAB6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/>
        <w:i/>
        <w:color w:val="auto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55"/>
    <w:rsid w:val="00121B59"/>
    <w:rsid w:val="003D6421"/>
    <w:rsid w:val="0054215E"/>
    <w:rsid w:val="006C5255"/>
    <w:rsid w:val="00A45459"/>
    <w:rsid w:val="00AE3A19"/>
    <w:rsid w:val="00E17B1E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Char, Char"/>
    <w:basedOn w:val="Normal"/>
    <w:next w:val="Normal"/>
    <w:link w:val="Heading1Char"/>
    <w:qFormat/>
    <w:rsid w:val="006C5255"/>
    <w:pPr>
      <w:keepNext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6C5255"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5255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C5255"/>
    <w:pPr>
      <w:keepNext/>
      <w:numPr>
        <w:ilvl w:val="3"/>
        <w:numId w:val="1"/>
      </w:numPr>
      <w:outlineLvl w:val="3"/>
    </w:pPr>
    <w:rPr>
      <w:rFonts w:eastAsia="Arial Unicode MS"/>
      <w:b/>
      <w:i/>
      <w:lang w:val="hr-HR"/>
    </w:rPr>
  </w:style>
  <w:style w:type="paragraph" w:styleId="Heading5">
    <w:name w:val="heading 5"/>
    <w:basedOn w:val="Normal"/>
    <w:next w:val="Normal"/>
    <w:link w:val="Heading5Char"/>
    <w:qFormat/>
    <w:rsid w:val="006C5255"/>
    <w:pPr>
      <w:keepNext/>
      <w:numPr>
        <w:ilvl w:val="4"/>
        <w:numId w:val="1"/>
      </w:numPr>
      <w:jc w:val="both"/>
      <w:outlineLvl w:val="4"/>
    </w:pPr>
    <w:rPr>
      <w:rFonts w:eastAsia="Arial Unicode MS"/>
      <w:b/>
      <w:i/>
      <w:sz w:val="40"/>
      <w:lang w:val="hr-HR"/>
    </w:rPr>
  </w:style>
  <w:style w:type="paragraph" w:styleId="Heading6">
    <w:name w:val="heading 6"/>
    <w:basedOn w:val="Normal"/>
    <w:next w:val="Normal"/>
    <w:link w:val="Heading6Char"/>
    <w:qFormat/>
    <w:rsid w:val="006C5255"/>
    <w:pPr>
      <w:keepNext/>
      <w:numPr>
        <w:ilvl w:val="5"/>
        <w:numId w:val="1"/>
      </w:numPr>
      <w:outlineLvl w:val="5"/>
    </w:pPr>
    <w:rPr>
      <w:rFonts w:eastAsia="Arial Unicode MS"/>
      <w:b/>
      <w:i/>
      <w:sz w:val="36"/>
      <w:lang w:val="hr-HR"/>
    </w:rPr>
  </w:style>
  <w:style w:type="paragraph" w:styleId="Heading7">
    <w:name w:val="heading 7"/>
    <w:basedOn w:val="Normal"/>
    <w:next w:val="Normal"/>
    <w:link w:val="Heading7Char"/>
    <w:qFormat/>
    <w:rsid w:val="006C5255"/>
    <w:pPr>
      <w:keepNext/>
      <w:numPr>
        <w:ilvl w:val="6"/>
        <w:numId w:val="1"/>
      </w:numPr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6C5255"/>
    <w:pPr>
      <w:keepNext/>
      <w:numPr>
        <w:ilvl w:val="7"/>
        <w:numId w:val="1"/>
      </w:numPr>
      <w:outlineLvl w:val="7"/>
    </w:pPr>
    <w:rPr>
      <w:sz w:val="28"/>
      <w:lang w:val="en-GB"/>
    </w:rPr>
  </w:style>
  <w:style w:type="paragraph" w:styleId="Heading9">
    <w:name w:val="heading 9"/>
    <w:basedOn w:val="Normal"/>
    <w:next w:val="Normal"/>
    <w:link w:val="Heading9Char"/>
    <w:qFormat/>
    <w:rsid w:val="006C5255"/>
    <w:pPr>
      <w:keepNext/>
      <w:numPr>
        <w:ilvl w:val="8"/>
        <w:numId w:val="1"/>
      </w:numPr>
      <w:jc w:val="both"/>
      <w:outlineLvl w:val="8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rsid w:val="006C525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uiPriority w:val="9"/>
    <w:semiHidden/>
    <w:rsid w:val="006C5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C5255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6C5255"/>
    <w:rPr>
      <w:rFonts w:ascii="Times New Roman" w:eastAsia="Arial Unicode MS" w:hAnsi="Times New Roman" w:cs="Times New Roman"/>
      <w:b/>
      <w:i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6C5255"/>
    <w:rPr>
      <w:rFonts w:ascii="Times New Roman" w:eastAsia="Arial Unicode MS" w:hAnsi="Times New Roman" w:cs="Times New Roman"/>
      <w:b/>
      <w:i/>
      <w:sz w:val="40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6C5255"/>
    <w:rPr>
      <w:rFonts w:ascii="Times New Roman" w:eastAsia="Arial Unicode MS" w:hAnsi="Times New Roman" w:cs="Times New Roman"/>
      <w:b/>
      <w:i/>
      <w:sz w:val="36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6C5255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C5255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C5255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2Char1">
    <w:name w:val="Heading 2 Char1"/>
    <w:basedOn w:val="DefaultParagraphFont"/>
    <w:link w:val="Heading2"/>
    <w:rsid w:val="006C5255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Char, Char"/>
    <w:basedOn w:val="Normal"/>
    <w:next w:val="Normal"/>
    <w:link w:val="Heading1Char"/>
    <w:qFormat/>
    <w:rsid w:val="006C5255"/>
    <w:pPr>
      <w:keepNext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6C5255"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5255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C5255"/>
    <w:pPr>
      <w:keepNext/>
      <w:numPr>
        <w:ilvl w:val="3"/>
        <w:numId w:val="1"/>
      </w:numPr>
      <w:outlineLvl w:val="3"/>
    </w:pPr>
    <w:rPr>
      <w:rFonts w:eastAsia="Arial Unicode MS"/>
      <w:b/>
      <w:i/>
      <w:lang w:val="hr-HR"/>
    </w:rPr>
  </w:style>
  <w:style w:type="paragraph" w:styleId="Heading5">
    <w:name w:val="heading 5"/>
    <w:basedOn w:val="Normal"/>
    <w:next w:val="Normal"/>
    <w:link w:val="Heading5Char"/>
    <w:qFormat/>
    <w:rsid w:val="006C5255"/>
    <w:pPr>
      <w:keepNext/>
      <w:numPr>
        <w:ilvl w:val="4"/>
        <w:numId w:val="1"/>
      </w:numPr>
      <w:jc w:val="both"/>
      <w:outlineLvl w:val="4"/>
    </w:pPr>
    <w:rPr>
      <w:rFonts w:eastAsia="Arial Unicode MS"/>
      <w:b/>
      <w:i/>
      <w:sz w:val="40"/>
      <w:lang w:val="hr-HR"/>
    </w:rPr>
  </w:style>
  <w:style w:type="paragraph" w:styleId="Heading6">
    <w:name w:val="heading 6"/>
    <w:basedOn w:val="Normal"/>
    <w:next w:val="Normal"/>
    <w:link w:val="Heading6Char"/>
    <w:qFormat/>
    <w:rsid w:val="006C5255"/>
    <w:pPr>
      <w:keepNext/>
      <w:numPr>
        <w:ilvl w:val="5"/>
        <w:numId w:val="1"/>
      </w:numPr>
      <w:outlineLvl w:val="5"/>
    </w:pPr>
    <w:rPr>
      <w:rFonts w:eastAsia="Arial Unicode MS"/>
      <w:b/>
      <w:i/>
      <w:sz w:val="36"/>
      <w:lang w:val="hr-HR"/>
    </w:rPr>
  </w:style>
  <w:style w:type="paragraph" w:styleId="Heading7">
    <w:name w:val="heading 7"/>
    <w:basedOn w:val="Normal"/>
    <w:next w:val="Normal"/>
    <w:link w:val="Heading7Char"/>
    <w:qFormat/>
    <w:rsid w:val="006C5255"/>
    <w:pPr>
      <w:keepNext/>
      <w:numPr>
        <w:ilvl w:val="6"/>
        <w:numId w:val="1"/>
      </w:numPr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6C5255"/>
    <w:pPr>
      <w:keepNext/>
      <w:numPr>
        <w:ilvl w:val="7"/>
        <w:numId w:val="1"/>
      </w:numPr>
      <w:outlineLvl w:val="7"/>
    </w:pPr>
    <w:rPr>
      <w:sz w:val="28"/>
      <w:lang w:val="en-GB"/>
    </w:rPr>
  </w:style>
  <w:style w:type="paragraph" w:styleId="Heading9">
    <w:name w:val="heading 9"/>
    <w:basedOn w:val="Normal"/>
    <w:next w:val="Normal"/>
    <w:link w:val="Heading9Char"/>
    <w:qFormat/>
    <w:rsid w:val="006C5255"/>
    <w:pPr>
      <w:keepNext/>
      <w:numPr>
        <w:ilvl w:val="8"/>
        <w:numId w:val="1"/>
      </w:numPr>
      <w:jc w:val="both"/>
      <w:outlineLvl w:val="8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rsid w:val="006C525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uiPriority w:val="9"/>
    <w:semiHidden/>
    <w:rsid w:val="006C5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C5255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6C5255"/>
    <w:rPr>
      <w:rFonts w:ascii="Times New Roman" w:eastAsia="Arial Unicode MS" w:hAnsi="Times New Roman" w:cs="Times New Roman"/>
      <w:b/>
      <w:i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6C5255"/>
    <w:rPr>
      <w:rFonts w:ascii="Times New Roman" w:eastAsia="Arial Unicode MS" w:hAnsi="Times New Roman" w:cs="Times New Roman"/>
      <w:b/>
      <w:i/>
      <w:sz w:val="40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6C5255"/>
    <w:rPr>
      <w:rFonts w:ascii="Times New Roman" w:eastAsia="Arial Unicode MS" w:hAnsi="Times New Roman" w:cs="Times New Roman"/>
      <w:b/>
      <w:i/>
      <w:sz w:val="36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6C5255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C5255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C5255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2Char1">
    <w:name w:val="Heading 2 Char1"/>
    <w:basedOn w:val="DefaultParagraphFont"/>
    <w:link w:val="Heading2"/>
    <w:rsid w:val="006C5255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Jasmina.Oruc</dc:creator>
  <cp:lastModifiedBy>Jasmina.Oruc</cp:lastModifiedBy>
  <cp:revision>2</cp:revision>
  <dcterms:created xsi:type="dcterms:W3CDTF">2018-01-09T13:35:00Z</dcterms:created>
  <dcterms:modified xsi:type="dcterms:W3CDTF">2018-01-09T13:35:00Z</dcterms:modified>
</cp:coreProperties>
</file>